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CE47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Ansi="宋体" w:eastAsia="黑体" w:cs="宋体"/>
          <w:sz w:val="32"/>
          <w:szCs w:val="32"/>
        </w:rPr>
      </w:pPr>
      <w:r>
        <w:rPr>
          <w:rFonts w:hint="eastAsia" w:hAnsi="宋体" w:eastAsia="黑体" w:cs="宋体"/>
          <w:sz w:val="32"/>
          <w:szCs w:val="32"/>
        </w:rPr>
        <w:t>附件1：</w:t>
      </w:r>
    </w:p>
    <w:p w14:paraId="4F72ACD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新宋体" w:hAnsi="新宋体" w:eastAsia="新宋体" w:cs="宋体"/>
          <w:sz w:val="44"/>
          <w:szCs w:val="44"/>
        </w:rPr>
      </w:pPr>
      <w:r>
        <w:rPr>
          <w:rFonts w:hint="eastAsia" w:ascii="新宋体" w:hAnsi="新宋体" w:eastAsia="新宋体" w:cs="宋体"/>
          <w:sz w:val="44"/>
          <w:szCs w:val="44"/>
        </w:rPr>
        <w:t>钢城区第</w:t>
      </w:r>
      <w:r>
        <w:rPr>
          <w:rFonts w:hint="eastAsia" w:ascii="新宋体" w:hAnsi="新宋体" w:eastAsia="新宋体" w:cs="宋体"/>
          <w:sz w:val="44"/>
          <w:szCs w:val="44"/>
          <w:lang w:val="en-US" w:eastAsia="zh-CN"/>
        </w:rPr>
        <w:t>十四</w:t>
      </w:r>
      <w:r>
        <w:rPr>
          <w:rFonts w:hint="eastAsia" w:ascii="新宋体" w:hAnsi="新宋体" w:eastAsia="新宋体" w:cs="宋体"/>
          <w:sz w:val="44"/>
          <w:szCs w:val="44"/>
        </w:rPr>
        <w:t>届职业技能大赛组委会</w:t>
      </w:r>
    </w:p>
    <w:p w14:paraId="313FB8C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Ansi="宋体" w:eastAsia="黑体" w:cs="宋体"/>
          <w:sz w:val="32"/>
          <w:szCs w:val="32"/>
        </w:rPr>
      </w:pPr>
      <w:r>
        <w:rPr>
          <w:rFonts w:hint="eastAsia" w:hAnsi="宋体" w:eastAsia="黑体" w:cs="宋体"/>
          <w:spacing w:val="40"/>
          <w:sz w:val="32"/>
          <w:szCs w:val="32"/>
        </w:rPr>
        <w:t>主任委员</w:t>
      </w:r>
      <w:r>
        <w:rPr>
          <w:rFonts w:hint="eastAsia" w:hAnsi="宋体" w:eastAsia="黑体" w:cs="宋体"/>
          <w:sz w:val="32"/>
          <w:szCs w:val="32"/>
        </w:rPr>
        <w:t>：</w:t>
      </w:r>
    </w:p>
    <w:p w14:paraId="69C3450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 xml:space="preserve">孙春莹 </w:t>
      </w:r>
      <w:r>
        <w:rPr>
          <w:rFonts w:hint="eastAsia" w:hAnsi="宋体" w:eastAsia="方正仿宋简体" w:cs="宋体"/>
          <w:sz w:val="32"/>
          <w:szCs w:val="32"/>
        </w:rPr>
        <w:t xml:space="preserve">  </w:t>
      </w:r>
      <w:r>
        <w:rPr>
          <w:rFonts w:hint="eastAsia" w:ascii="仿宋" w:hAnsi="仿宋" w:eastAsia="仿宋" w:cs="宋体"/>
          <w:sz w:val="32"/>
          <w:szCs w:val="32"/>
        </w:rPr>
        <w:t>区政府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党组成员、</w:t>
      </w:r>
      <w:r>
        <w:rPr>
          <w:rFonts w:hint="eastAsia" w:ascii="仿宋" w:hAnsi="仿宋" w:eastAsia="仿宋" w:cs="宋体"/>
          <w:sz w:val="32"/>
          <w:szCs w:val="32"/>
        </w:rPr>
        <w:t>副区长</w:t>
      </w:r>
    </w:p>
    <w:p w14:paraId="4802376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Ansi="宋体" w:eastAsia="黑体" w:cs="宋体"/>
          <w:sz w:val="32"/>
          <w:szCs w:val="32"/>
        </w:rPr>
      </w:pPr>
      <w:r>
        <w:rPr>
          <w:rFonts w:hint="eastAsia" w:hAnsi="宋体" w:eastAsia="黑体" w:cs="宋体"/>
          <w:sz w:val="32"/>
          <w:szCs w:val="32"/>
        </w:rPr>
        <w:t>副主任委员：</w:t>
      </w:r>
    </w:p>
    <w:p w14:paraId="7A9CE90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" w:hAnsi="仿宋" w:eastAsia="仿宋" w:cs="宋体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任  伟   区总工会党组书记， 常务副主席</w:t>
      </w:r>
    </w:p>
    <w:p w14:paraId="6EB2D89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070" w:leftChars="300" w:hanging="1440" w:hangingChars="450"/>
        <w:textAlignment w:val="baseline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吴茂呈</w:t>
      </w:r>
      <w:r>
        <w:rPr>
          <w:rFonts w:hint="eastAsia" w:ascii="仿宋" w:hAnsi="仿宋" w:eastAsia="仿宋" w:cs="宋体"/>
          <w:sz w:val="32"/>
          <w:szCs w:val="32"/>
        </w:rPr>
        <w:t xml:space="preserve">   区委</w:t>
      </w:r>
      <w:bookmarkStart w:id="0" w:name="_GoBack"/>
      <w:bookmarkEnd w:id="0"/>
      <w:r>
        <w:rPr>
          <w:rFonts w:hint="eastAsia" w:ascii="仿宋" w:hAnsi="仿宋" w:eastAsia="仿宋" w:cs="宋体"/>
          <w:sz w:val="32"/>
          <w:szCs w:val="32"/>
        </w:rPr>
        <w:t>组织部副部长，区人力资源和社会保障局党组书记、局长</w:t>
      </w:r>
    </w:p>
    <w:p w14:paraId="32C2F38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Ansi="宋体" w:eastAsia="黑体" w:cs="宋体"/>
          <w:sz w:val="32"/>
          <w:szCs w:val="32"/>
        </w:rPr>
      </w:pPr>
      <w:r>
        <w:rPr>
          <w:rFonts w:hint="eastAsia" w:hAnsi="宋体" w:eastAsia="黑体" w:cs="宋体"/>
          <w:sz w:val="32"/>
          <w:szCs w:val="32"/>
        </w:rPr>
        <w:t>委     员：</w:t>
      </w:r>
    </w:p>
    <w:p w14:paraId="654DD54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石树青</w:t>
      </w:r>
      <w:r>
        <w:rPr>
          <w:rFonts w:hint="eastAsia" w:ascii="仿宋" w:hAnsi="仿宋" w:eastAsia="仿宋" w:cs="宋体"/>
          <w:sz w:val="32"/>
          <w:szCs w:val="32"/>
        </w:rPr>
        <w:t xml:space="preserve">   区总工会党组成员，副主席，经审会主任</w:t>
      </w:r>
    </w:p>
    <w:p w14:paraId="18032D5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朱渊哲</w:t>
      </w:r>
      <w:r>
        <w:rPr>
          <w:rFonts w:hint="eastAsia" w:ascii="仿宋" w:hAnsi="仿宋" w:eastAsia="仿宋" w:cs="宋体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34"/>
          <w:sz w:val="32"/>
          <w:szCs w:val="32"/>
        </w:rPr>
        <w:t>钢城区人力资源和社会保障局党组成员、正处级领导干部</w:t>
      </w:r>
    </w:p>
    <w:p w14:paraId="06A2561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30"/>
        <w:textAlignment w:val="baseline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吕文娟</w:t>
      </w:r>
      <w:r>
        <w:rPr>
          <w:rFonts w:hint="eastAsia" w:ascii="仿宋" w:hAnsi="仿宋" w:eastAsia="仿宋" w:cs="宋体"/>
          <w:sz w:val="32"/>
          <w:szCs w:val="32"/>
        </w:rPr>
        <w:t xml:space="preserve">  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区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公共就业和人才服</w:t>
      </w:r>
      <w:r>
        <w:rPr>
          <w:rFonts w:hint="eastAsia" w:ascii="仿宋" w:hAnsi="仿宋" w:eastAsia="仿宋" w:cs="宋体"/>
          <w:sz w:val="32"/>
          <w:szCs w:val="32"/>
        </w:rPr>
        <w:t>务中心主任</w:t>
      </w:r>
    </w:p>
    <w:p w14:paraId="270059A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38" w:leftChars="304" w:firstLine="0" w:firstLineChars="0"/>
        <w:textAlignment w:val="baseline"/>
        <w:rPr>
          <w:rFonts w:hint="eastAsia" w:ascii="仿宋" w:hAnsi="仿宋" w:eastAsia="仿宋" w:cs="宋体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李  刚</w:t>
      </w:r>
      <w:r>
        <w:rPr>
          <w:rFonts w:hint="eastAsia" w:ascii="仿宋" w:hAnsi="仿宋" w:eastAsia="仿宋" w:cs="宋体"/>
          <w:sz w:val="32"/>
          <w:szCs w:val="32"/>
        </w:rPr>
        <w:t xml:space="preserve">   鲁中天瑞集团总经理、天瑞职业培训学校校长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宋体"/>
          <w:snapToGrid w:val="0"/>
          <w:color w:val="000000"/>
          <w:kern w:val="0"/>
          <w:sz w:val="32"/>
          <w:szCs w:val="32"/>
          <w:lang w:val="en-US" w:eastAsia="zh-CN" w:bidi="ar-SA"/>
        </w:rPr>
        <w:t>尹延飞   区公共就业和人才服务中心正科级</w:t>
      </w:r>
    </w:p>
    <w:p w14:paraId="6C3968D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" w:hAnsi="仿宋" w:eastAsia="仿宋" w:cs="宋体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snapToGrid w:val="0"/>
          <w:color w:val="000000"/>
          <w:kern w:val="0"/>
          <w:sz w:val="32"/>
          <w:szCs w:val="32"/>
          <w:lang w:val="en-US" w:eastAsia="zh-CN" w:bidi="ar-SA"/>
        </w:rPr>
        <w:t>吴修涛   天瑞职业培训学校副校长</w:t>
      </w:r>
    </w:p>
    <w:p w14:paraId="33AB9850">
      <w:pPr>
        <w:pStyle w:val="4"/>
        <w:keepNext w:val="0"/>
        <w:keepLines w:val="0"/>
        <w:widowControl/>
        <w:suppressLineNumbers w:val="0"/>
        <w:ind w:left="0" w:firstLine="640" w:firstLineChars="200"/>
        <w:rPr>
          <w:rFonts w:hint="default" w:ascii="仿宋" w:hAnsi="仿宋" w:eastAsia="仿宋" w:cs="宋体"/>
          <w:snapToGrid w:val="0"/>
          <w:color w:val="000000"/>
          <w:kern w:val="0"/>
          <w:sz w:val="32"/>
          <w:szCs w:val="32"/>
          <w:lang w:val="en-US" w:eastAsia="zh-CN" w:bidi="ar-SA"/>
        </w:rPr>
      </w:pPr>
    </w:p>
    <w:p w14:paraId="5B41005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大赛组委会办公室设在区人力资源和社会保障局，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尹延飞</w:t>
      </w:r>
      <w:r>
        <w:rPr>
          <w:rFonts w:hint="eastAsia" w:ascii="仿宋" w:hAnsi="仿宋" w:eastAsia="仿宋" w:cs="宋体"/>
          <w:sz w:val="32"/>
          <w:szCs w:val="32"/>
        </w:rPr>
        <w:t>兼任办公室主任，负责赛事工作。</w:t>
      </w:r>
    </w:p>
    <w:p w14:paraId="3742BF0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" w:hAnsi="仿宋" w:eastAsia="仿宋" w:cs="宋体"/>
          <w:sz w:val="32"/>
          <w:szCs w:val="32"/>
        </w:rPr>
      </w:pPr>
    </w:p>
    <w:p w14:paraId="54E8A3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1"/>
        </w:rPr>
      </w:pPr>
    </w:p>
    <w:p w14:paraId="72F9DA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1"/>
        </w:rPr>
      </w:pPr>
    </w:p>
    <w:p w14:paraId="638E7C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360" w:lineRule="auto"/>
        <w:jc w:val="center"/>
        <w:textAlignment w:val="baseline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组委会办公室</w:t>
      </w:r>
    </w:p>
    <w:p w14:paraId="2CD0C6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1"/>
        </w:rPr>
      </w:pPr>
    </w:p>
    <w:p w14:paraId="16A3D76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360" w:lineRule="auto"/>
        <w:ind w:left="7"/>
        <w:textAlignment w:val="baseline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z w:val="31"/>
          <w:szCs w:val="31"/>
        </w:rPr>
        <w:t>主任</w:t>
      </w:r>
    </w:p>
    <w:p w14:paraId="4814E4F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72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 xml:space="preserve">朱渊哲  </w:t>
      </w:r>
      <w:r>
        <w:rPr>
          <w:spacing w:val="8"/>
        </w:rPr>
        <w:t xml:space="preserve"> </w:t>
      </w:r>
      <w:r>
        <w:rPr>
          <w:rFonts w:hint="eastAsia" w:ascii="仿宋" w:hAnsi="仿宋" w:eastAsia="仿宋" w:cs="仿宋"/>
          <w:spacing w:val="-34"/>
          <w:sz w:val="32"/>
          <w:szCs w:val="32"/>
        </w:rPr>
        <w:t>钢城区人力资源和社会保障局党组成员、正处级领导干部</w:t>
      </w:r>
    </w:p>
    <w:p w14:paraId="63DB355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6" w:line="360" w:lineRule="auto"/>
        <w:ind w:left="28"/>
        <w:textAlignment w:val="baseline"/>
        <w:rPr>
          <w:rFonts w:ascii="黑体" w:hAnsi="黑体" w:eastAsia="黑体" w:cs="黑体"/>
          <w:sz w:val="31"/>
          <w:szCs w:val="31"/>
        </w:rPr>
      </w:pPr>
      <w:r>
        <w:rPr>
          <w:spacing w:val="8"/>
        </w:rPr>
        <w:t xml:space="preserve"> </w:t>
      </w:r>
      <w:r>
        <w:rPr>
          <w:rFonts w:ascii="黑体" w:hAnsi="黑体" w:eastAsia="黑体" w:cs="黑体"/>
          <w:spacing w:val="2"/>
          <w:sz w:val="31"/>
          <w:szCs w:val="31"/>
        </w:rPr>
        <w:t>副主任</w:t>
      </w:r>
    </w:p>
    <w:p w14:paraId="25722C3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1" w:line="360" w:lineRule="auto"/>
        <w:ind w:left="18" w:firstLine="648" w:firstLineChars="200"/>
        <w:textAlignment w:val="baseline"/>
      </w:pPr>
      <w:r>
        <w:rPr>
          <w:rFonts w:hint="eastAsia"/>
          <w:spacing w:val="7"/>
          <w:lang w:val="en-US" w:eastAsia="zh-CN"/>
        </w:rPr>
        <w:t xml:space="preserve">吕文娟 </w:t>
      </w:r>
      <w:r>
        <w:rPr>
          <w:spacing w:val="7"/>
        </w:rPr>
        <w:t xml:space="preserve">  钢城区公共就业和人才服务中心主任</w:t>
      </w:r>
    </w:p>
    <w:p w14:paraId="5AD3C8C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648" w:firstLineChars="200"/>
        <w:textAlignment w:val="baseline"/>
        <w:rPr>
          <w:rFonts w:hint="default" w:eastAsia="仿宋"/>
          <w:spacing w:val="7"/>
          <w:lang w:val="en-US" w:eastAsia="zh-CN"/>
        </w:rPr>
      </w:pPr>
      <w:r>
        <w:rPr>
          <w:rFonts w:hint="eastAsia"/>
          <w:spacing w:val="7"/>
          <w:lang w:val="en-US" w:eastAsia="zh-CN"/>
        </w:rPr>
        <w:t>李  刚</w:t>
      </w:r>
      <w:r>
        <w:rPr>
          <w:spacing w:val="7"/>
        </w:rPr>
        <w:t xml:space="preserve"> </w:t>
      </w:r>
      <w:r>
        <w:rPr>
          <w:rFonts w:hint="eastAsia"/>
          <w:spacing w:val="7"/>
          <w:lang w:val="en-US" w:eastAsia="zh-CN"/>
        </w:rPr>
        <w:t xml:space="preserve">  </w:t>
      </w:r>
      <w:r>
        <w:rPr>
          <w:rFonts w:hint="eastAsia" w:ascii="仿宋" w:hAnsi="仿宋" w:eastAsia="仿宋" w:cs="宋体"/>
          <w:sz w:val="32"/>
          <w:szCs w:val="32"/>
        </w:rPr>
        <w:t>鲁中天瑞集团总经理、天瑞职业培训学校校长</w:t>
      </w:r>
    </w:p>
    <w:p w14:paraId="047CE42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8" w:line="360" w:lineRule="auto"/>
        <w:ind w:right="5000" w:firstLine="16"/>
        <w:textAlignment w:val="baseline"/>
      </w:pPr>
      <w:r>
        <w:rPr>
          <w:rFonts w:ascii="黑体" w:hAnsi="黑体" w:eastAsia="黑体" w:cs="黑体"/>
          <w:spacing w:val="4"/>
        </w:rPr>
        <w:t>成员</w:t>
      </w:r>
      <w:r>
        <w:rPr>
          <w:spacing w:val="7"/>
        </w:rPr>
        <w:t xml:space="preserve">  </w:t>
      </w:r>
    </w:p>
    <w:p w14:paraId="1F3BC05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9" w:line="360" w:lineRule="auto"/>
        <w:ind w:left="16" w:firstLine="652" w:firstLineChars="200"/>
        <w:textAlignment w:val="baseline"/>
      </w:pPr>
      <w:r>
        <w:rPr>
          <w:spacing w:val="8"/>
        </w:rPr>
        <w:t>尹延飞  钢城区公共就业和人才服务中心职业培训科科长</w:t>
      </w:r>
    </w:p>
    <w:p w14:paraId="5A298FC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9" w:line="360" w:lineRule="auto"/>
        <w:ind w:left="15" w:firstLine="648" w:firstLineChars="200"/>
        <w:textAlignment w:val="baseline"/>
        <w:rPr>
          <w:rFonts w:hint="default" w:eastAsia="仿宋"/>
          <w:lang w:val="en-US" w:eastAsia="zh-CN"/>
        </w:rPr>
      </w:pPr>
      <w:r>
        <w:rPr>
          <w:rFonts w:hint="eastAsia"/>
          <w:spacing w:val="7"/>
          <w:lang w:val="en-US" w:eastAsia="zh-CN"/>
        </w:rPr>
        <w:t xml:space="preserve">李  冬  </w:t>
      </w:r>
      <w:r>
        <w:rPr>
          <w:spacing w:val="7"/>
        </w:rPr>
        <w:t>钢城区</w:t>
      </w:r>
      <w:r>
        <w:rPr>
          <w:rFonts w:hint="eastAsia"/>
          <w:spacing w:val="7"/>
          <w:lang w:val="en-US" w:eastAsia="zh-CN"/>
        </w:rPr>
        <w:t>总工会工作人员</w:t>
      </w:r>
    </w:p>
    <w:p w14:paraId="7303F0F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0" w:line="360" w:lineRule="auto"/>
        <w:ind w:left="15" w:firstLine="644" w:firstLineChars="200"/>
        <w:textAlignment w:val="baseline"/>
      </w:pPr>
      <w:r>
        <w:rPr>
          <w:rFonts w:hint="eastAsia"/>
          <w:spacing w:val="6"/>
          <w:lang w:val="en-US" w:eastAsia="zh-CN"/>
        </w:rPr>
        <w:t>吴修涛</w:t>
      </w:r>
      <w:r>
        <w:rPr>
          <w:spacing w:val="23"/>
        </w:rPr>
        <w:t xml:space="preserve">  </w:t>
      </w:r>
      <w:r>
        <w:rPr>
          <w:rFonts w:hint="eastAsia"/>
          <w:spacing w:val="6"/>
          <w:lang w:val="en-US" w:eastAsia="zh-CN"/>
        </w:rPr>
        <w:t>天瑞职业培训学校副校</w:t>
      </w:r>
    </w:p>
    <w:sectPr>
      <w:footerReference r:id="rId5" w:type="default"/>
      <w:pgSz w:w="11907" w:h="16839"/>
      <w:pgMar w:top="1380" w:right="1362" w:bottom="1702" w:left="1012" w:header="0" w:footer="115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280AE">
    <w:pPr>
      <w:spacing w:line="220" w:lineRule="auto"/>
      <w:ind w:left="6639"/>
      <w:rPr>
        <w:rFonts w:ascii="Tahoma" w:hAnsi="Tahoma" w:eastAsia="Tahoma" w:cs="Tahoma"/>
        <w:sz w:val="18"/>
        <w:szCs w:val="18"/>
      </w:rPr>
    </w:pPr>
    <w:r>
      <w:rPr>
        <w:rFonts w:ascii="Tahoma" w:hAnsi="Tahoma" w:eastAsia="Tahoma" w:cs="Tahoma"/>
        <w:spacing w:val="-5"/>
        <w:sz w:val="18"/>
        <w:szCs w:val="18"/>
      </w:rPr>
      <w:t>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886D8E"/>
    <w:rsid w:val="3724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579</Words>
  <Characters>579</Characters>
  <Lines>0</Lines>
  <Paragraphs>0</Paragraphs>
  <TotalTime>5</TotalTime>
  <ScaleCrop>false</ScaleCrop>
  <LinksUpToDate>false</LinksUpToDate>
  <CharactersWithSpaces>781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2026-09-14T00:59:00Z</dcterms:created>
  <dc:creator>Administrator</dc:creator>
  <cp:lastModifiedBy>天瑞</cp:lastModifiedBy>
  <dcterms:modified xsi:type="dcterms:W3CDTF">2026-09-14T02:19:23Z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eyJoZGlkIjoiNTI0ZTc1ZjUyYTg1YzFhNmM1MmQyODczNGIwZWJlYWUiLCJ1c2VySWQiOiIxNzIwOTIzODM2In0=</vt:lpwstr>
  </property>
  <property fmtid="{D5CDD505-2E9C-101B-9397-08002B2CF9AE}" pid="4" name="ICV">
    <vt:lpwstr>81974EE01A5F4CE6A92E28CB87962D39_12</vt:lpwstr>
  </property>
</Properties>
</file>