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0" w:tblpY="1115"/>
        <w:tblOverlap w:val="never"/>
        <w:tblW w:w="946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6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其他证书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8" w:hRule="exac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 w:cs="宋体"/>
                <w:bCs/>
                <w:sz w:val="44"/>
                <w:szCs w:val="44"/>
              </w:rPr>
            </w:pPr>
            <w:r>
              <w:rPr>
                <w:rFonts w:hint="eastAsia"/>
                <w:bCs/>
              </w:rPr>
              <w:t>我已仔细阅读《202</w:t>
            </w:r>
            <w:r>
              <w:rPr>
                <w:rFonts w:hint="eastAsia"/>
                <w:bCs/>
                <w:lang w:val="en-US" w:eastAsia="zh-CN"/>
              </w:rPr>
              <w:t>1</w:t>
            </w:r>
            <w:r>
              <w:rPr>
                <w:rFonts w:hint="eastAsia"/>
                <w:bCs/>
              </w:rPr>
              <w:t>年济南市钢城区昌源水务</w:t>
            </w:r>
            <w:r>
              <w:rPr>
                <w:rFonts w:hint="eastAsia"/>
                <w:bCs/>
                <w:lang w:val="en-US" w:eastAsia="zh-CN"/>
              </w:rPr>
              <w:t>集团</w:t>
            </w:r>
            <w:r>
              <w:rPr>
                <w:rFonts w:hint="eastAsia"/>
                <w:bCs/>
              </w:rPr>
              <w:t>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3360" w:firstLineChars="1600"/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本人签名（手印）： </w:t>
            </w: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580" w:lineRule="exact"/>
              <w:ind w:firstLine="5235" w:firstLineChars="2493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　年    月 　 日</w:t>
            </w:r>
          </w:p>
        </w:tc>
      </w:tr>
    </w:tbl>
    <w:p>
      <w:pPr>
        <w:pStyle w:val="5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年济南市钢城区昌源水务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集团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有限公司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报名登记表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55E53"/>
    <w:rsid w:val="3FD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2021-06-01T08:27:03Z</dcterms:created>
  <dc:creator>Administrator</dc:creator>
  <cp:lastModifiedBy>天瑞公司『山钢莱钢』免费招聘</cp:lastModifiedBy>
  <dcterms:modified xsi:type="dcterms:W3CDTF">2021-06-01T08:28:39Z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91B375FCA0F2424FA1603371AE48C49F</vt:lpwstr>
  </property>
</Properties>
</file>